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160" w:rsidRDefault="00CF4B12" w:rsidP="007359A1">
      <w:pPr>
        <w:spacing w:after="0" w:line="240" w:lineRule="auto"/>
        <w:jc w:val="center"/>
        <w:rPr>
          <w:lang w:val="kk-KZ"/>
        </w:rPr>
      </w:pPr>
      <w:r w:rsidRPr="00CF4B12">
        <w:rPr>
          <w:rStyle w:val="3054"/>
          <w:rFonts w:ascii="Times New Roman" w:eastAsia="Times New Roman" w:hAnsi="Times New Roman" w:cs="Times New Roman"/>
          <w:b/>
          <w:bCs/>
          <w:color w:val="000000"/>
          <w:sz w:val="28"/>
          <w:szCs w:val="28"/>
          <w:lang w:val="kk-KZ" w:eastAsia="ru-RU"/>
        </w:rPr>
        <w:t>«Қазақстан Республикасы Қаржы министрлігінің кейбір бұйрықтарын күші жойылды деп тану туралы» Қазақстан Республикасының Қаржы министрі бұйрығының</w:t>
      </w:r>
      <w:r w:rsidR="007359A1">
        <w:rPr>
          <w:rFonts w:ascii="Times New Roman" w:hAnsi="Times New Roman"/>
          <w:b/>
          <w:sz w:val="28"/>
          <w:szCs w:val="28"/>
          <w:lang w:val="kk-KZ"/>
        </w:rPr>
        <w:t xml:space="preserve"> жобасына </w:t>
      </w:r>
      <w:r w:rsidR="00D44160" w:rsidRPr="00F77029">
        <w:rPr>
          <w:rFonts w:ascii="Times New Roman" w:hAnsi="Times New Roman"/>
          <w:i/>
          <w:sz w:val="24"/>
          <w:szCs w:val="28"/>
          <w:lang w:val="kk-KZ"/>
        </w:rPr>
        <w:t>(бұдан әрі – Жоба)</w:t>
      </w:r>
      <w:r w:rsidR="00D44160" w:rsidRPr="007D707A">
        <w:rPr>
          <w:lang w:val="kk-KZ"/>
        </w:rPr>
        <w:t xml:space="preserve"> </w:t>
      </w:r>
    </w:p>
    <w:p w:rsidR="00F457A2" w:rsidRPr="0039763A" w:rsidRDefault="00BD4757" w:rsidP="00F457A2">
      <w:pPr>
        <w:shd w:val="clear" w:color="auto" w:fill="FFFFFF"/>
        <w:spacing w:after="0" w:line="240" w:lineRule="auto"/>
        <w:jc w:val="center"/>
        <w:outlineLvl w:val="1"/>
        <w:rPr>
          <w:rFonts w:ascii="Times New Roman" w:hAnsi="Times New Roman" w:cs="Times New Roman"/>
          <w:b/>
          <w:sz w:val="28"/>
          <w:szCs w:val="28"/>
          <w:lang w:val="kk-KZ"/>
        </w:rPr>
      </w:pPr>
      <w:r w:rsidRPr="0039763A">
        <w:rPr>
          <w:rFonts w:ascii="Times New Roman" w:hAnsi="Times New Roman" w:cs="Times New Roman"/>
          <w:b/>
          <w:sz w:val="28"/>
          <w:szCs w:val="28"/>
          <w:lang w:val="kk-KZ"/>
        </w:rPr>
        <w:t>АНЫҚТАМА</w:t>
      </w:r>
    </w:p>
    <w:p w:rsidR="00F457A2" w:rsidRDefault="00F457A2" w:rsidP="00F457A2">
      <w:pPr>
        <w:shd w:val="clear" w:color="auto" w:fill="FFFFFF"/>
        <w:spacing w:after="0" w:line="240" w:lineRule="auto"/>
        <w:jc w:val="center"/>
        <w:outlineLvl w:val="1"/>
        <w:rPr>
          <w:rFonts w:ascii="Times New Roman" w:hAnsi="Times New Roman" w:cs="Times New Roman"/>
          <w:b/>
          <w:sz w:val="28"/>
          <w:szCs w:val="28"/>
          <w:lang w:val="kk-KZ"/>
        </w:rPr>
      </w:pPr>
    </w:p>
    <w:p w:rsidR="009A596C" w:rsidRPr="0039763A" w:rsidRDefault="009A596C" w:rsidP="00F457A2">
      <w:pPr>
        <w:shd w:val="clear" w:color="auto" w:fill="FFFFFF"/>
        <w:spacing w:after="0" w:line="240" w:lineRule="auto"/>
        <w:jc w:val="center"/>
        <w:outlineLvl w:val="1"/>
        <w:rPr>
          <w:rFonts w:ascii="Times New Roman" w:hAnsi="Times New Roman" w:cs="Times New Roman"/>
          <w:b/>
          <w:sz w:val="28"/>
          <w:szCs w:val="28"/>
          <w:lang w:val="kk-KZ"/>
        </w:rPr>
      </w:pPr>
    </w:p>
    <w:p w:rsidR="00F77029" w:rsidRDefault="00F77029" w:rsidP="00D44160">
      <w:pPr>
        <w:shd w:val="clear" w:color="auto" w:fill="FFFFFF"/>
        <w:spacing w:after="0" w:line="240" w:lineRule="auto"/>
        <w:ind w:firstLine="709"/>
        <w:contextualSpacing/>
        <w:jc w:val="both"/>
        <w:rPr>
          <w:rFonts w:ascii="Times New Roman" w:hAnsi="Times New Roman" w:cs="Times New Roman"/>
          <w:sz w:val="28"/>
          <w:szCs w:val="28"/>
          <w:lang w:val="kk-KZ"/>
        </w:rPr>
      </w:pPr>
      <w:r w:rsidRPr="00F77029">
        <w:rPr>
          <w:rFonts w:ascii="Times New Roman" w:hAnsi="Times New Roman" w:cs="Times New Roman"/>
          <w:sz w:val="28"/>
          <w:szCs w:val="28"/>
          <w:lang w:val="kk-KZ"/>
        </w:rPr>
        <w:t xml:space="preserve">Жоба «Құқықтық актілер туралы» Қазақстан Республикасы Заңының </w:t>
      </w:r>
      <w:r w:rsidR="00A72C37">
        <w:rPr>
          <w:rFonts w:ascii="Times New Roman" w:hAnsi="Times New Roman" w:cs="Times New Roman"/>
          <w:sz w:val="28"/>
          <w:szCs w:val="28"/>
          <w:lang w:val="kk-KZ"/>
        </w:rPr>
        <w:br/>
      </w:r>
      <w:bookmarkStart w:id="0" w:name="_GoBack"/>
      <w:bookmarkEnd w:id="0"/>
      <w:r w:rsidRPr="00F77029">
        <w:rPr>
          <w:rFonts w:ascii="Times New Roman" w:hAnsi="Times New Roman" w:cs="Times New Roman"/>
          <w:sz w:val="28"/>
          <w:szCs w:val="28"/>
          <w:lang w:val="kk-KZ"/>
        </w:rPr>
        <w:t>27-бабы 1-тармағына сәйкес әзірленді.</w:t>
      </w:r>
    </w:p>
    <w:p w:rsidR="0039763A" w:rsidRDefault="00F77029" w:rsidP="00D44160">
      <w:pPr>
        <w:shd w:val="clear" w:color="auto" w:fill="FFFFFF"/>
        <w:spacing w:after="0" w:line="240" w:lineRule="auto"/>
        <w:ind w:firstLine="708"/>
        <w:jc w:val="both"/>
        <w:outlineLvl w:val="1"/>
        <w:rPr>
          <w:rFonts w:ascii="Times New Roman" w:hAnsi="Times New Roman" w:cs="Times New Roman"/>
          <w:sz w:val="28"/>
          <w:szCs w:val="28"/>
          <w:lang w:val="kk-KZ"/>
        </w:rPr>
      </w:pPr>
      <w:r w:rsidRPr="00F77029">
        <w:rPr>
          <w:rFonts w:ascii="Times New Roman" w:hAnsi="Times New Roman" w:cs="Times New Roman"/>
          <w:sz w:val="28"/>
          <w:szCs w:val="28"/>
          <w:lang w:val="kk-KZ"/>
        </w:rPr>
        <w:t xml:space="preserve">Жоба </w:t>
      </w:r>
      <w:r w:rsidR="00CF4B12" w:rsidRPr="00CF4B12">
        <w:rPr>
          <w:rFonts w:ascii="Times New Roman" w:eastAsia="Times New Roman" w:hAnsi="Times New Roman"/>
          <w:sz w:val="28"/>
          <w:szCs w:val="24"/>
          <w:lang w:val="kk-KZ"/>
        </w:rPr>
        <w:t>трансферттік баға белгілеу шеңберінде бақыланатын мәмілелер бойынша бағалардың нарықтық деңгейге сәйкестігін айқындау үшін ресми түрде танылған нарықтық бағалар туралы ақпарат көздерінің өзектендірілген Тізбесі (жаңа редакцияда, мемлекеттік тіркеусіз) бекітілген жаңа бұйрықтың қабылдануына байланысты Қазақстан Республикасы Қаржы министрлігінің кейбір бұйрықтарын күші жойылды деп тану</w:t>
      </w:r>
      <w:r w:rsidR="00A050B4">
        <w:rPr>
          <w:rFonts w:ascii="Times New Roman" w:hAnsi="Times New Roman"/>
          <w:sz w:val="28"/>
          <w:szCs w:val="24"/>
          <w:lang w:val="kk-KZ"/>
        </w:rPr>
        <w:t xml:space="preserve"> </w:t>
      </w:r>
      <w:r w:rsidRPr="00F77029">
        <w:rPr>
          <w:rFonts w:ascii="Times New Roman" w:hAnsi="Times New Roman" w:cs="Times New Roman"/>
          <w:sz w:val="28"/>
          <w:szCs w:val="28"/>
          <w:lang w:val="kk-KZ"/>
        </w:rPr>
        <w:t xml:space="preserve">тәртібін </w:t>
      </w:r>
      <w:r w:rsidRPr="00A050B4">
        <w:rPr>
          <w:rFonts w:ascii="Times New Roman" w:hAnsi="Times New Roman" w:cs="Times New Roman"/>
          <w:b/>
          <w:sz w:val="28"/>
          <w:szCs w:val="28"/>
          <w:lang w:val="kk-KZ"/>
        </w:rPr>
        <w:t>регламенттейді</w:t>
      </w:r>
      <w:r w:rsidRPr="00F77029">
        <w:rPr>
          <w:rFonts w:ascii="Times New Roman" w:hAnsi="Times New Roman" w:cs="Times New Roman"/>
          <w:sz w:val="28"/>
          <w:szCs w:val="28"/>
          <w:lang w:val="kk-KZ"/>
        </w:rPr>
        <w:t>.</w:t>
      </w:r>
    </w:p>
    <w:p w:rsidR="00F77029" w:rsidRDefault="00A050B4" w:rsidP="00D44160">
      <w:pPr>
        <w:shd w:val="clear" w:color="auto" w:fill="FFFFFF"/>
        <w:spacing w:after="0" w:line="240" w:lineRule="auto"/>
        <w:ind w:firstLine="708"/>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Бұдан басқа</w:t>
      </w:r>
      <w:r w:rsidR="00F77029" w:rsidRPr="00F77029">
        <w:rPr>
          <w:rFonts w:ascii="Times New Roman" w:hAnsi="Times New Roman" w:cs="Times New Roman"/>
          <w:sz w:val="28"/>
          <w:szCs w:val="28"/>
          <w:lang w:val="kk-KZ"/>
        </w:rPr>
        <w:t xml:space="preserve">, </w:t>
      </w:r>
      <w:r>
        <w:rPr>
          <w:rFonts w:ascii="Times New Roman" w:eastAsia="Times New Roman" w:hAnsi="Times New Roman"/>
          <w:sz w:val="28"/>
          <w:szCs w:val="24"/>
          <w:lang w:val="kk-KZ"/>
        </w:rPr>
        <w:t>н</w:t>
      </w:r>
      <w:r w:rsidRPr="00E45D9C">
        <w:rPr>
          <w:rFonts w:ascii="Times New Roman" w:eastAsia="Times New Roman" w:hAnsi="Times New Roman"/>
          <w:sz w:val="28"/>
          <w:szCs w:val="24"/>
          <w:lang w:val="kk-KZ"/>
        </w:rPr>
        <w:t>ормативтік құқықтық актінің қабылдануына байланысты, егер нормативтік құқықтық актілер немесе олардың құрылымдық элементтері жаңа нормативтік құқықтық актіге енгізілген құқық нормаларына қайшы келсе немесе солармен қамтылса, күші жойылды деп тануға жатады</w:t>
      </w:r>
      <w:r w:rsidR="00F77029" w:rsidRPr="00F77029">
        <w:rPr>
          <w:rFonts w:ascii="Times New Roman" w:hAnsi="Times New Roman" w:cs="Times New Roman"/>
          <w:sz w:val="28"/>
          <w:szCs w:val="28"/>
          <w:lang w:val="kk-KZ"/>
        </w:rPr>
        <w:t>:</w:t>
      </w:r>
    </w:p>
    <w:p w:rsidR="00F77029" w:rsidRDefault="00F77029" w:rsidP="00F77029">
      <w:pPr>
        <w:spacing w:after="0"/>
        <w:ind w:firstLine="720"/>
        <w:jc w:val="both"/>
        <w:rPr>
          <w:rFonts w:ascii="Times New Roman" w:hAnsi="Times New Roman" w:cs="Times New Roman"/>
          <w:i/>
          <w:sz w:val="24"/>
          <w:szCs w:val="24"/>
          <w:lang w:val="kk-KZ"/>
        </w:rPr>
      </w:pPr>
      <w:r>
        <w:rPr>
          <w:rFonts w:ascii="Times New Roman" w:hAnsi="Times New Roman" w:cs="Times New Roman"/>
          <w:i/>
          <w:sz w:val="24"/>
          <w:szCs w:val="24"/>
          <w:lang w:val="kk-KZ"/>
        </w:rPr>
        <w:t>Аңықтама үшін</w:t>
      </w:r>
      <w:r w:rsidRPr="00426B7B">
        <w:rPr>
          <w:rFonts w:ascii="Times New Roman" w:hAnsi="Times New Roman" w:cs="Times New Roman"/>
          <w:i/>
          <w:sz w:val="24"/>
          <w:szCs w:val="24"/>
          <w:lang w:val="kk-KZ"/>
        </w:rPr>
        <w:t xml:space="preserve">: </w:t>
      </w:r>
    </w:p>
    <w:p w:rsidR="00F77029" w:rsidRDefault="00A050B4" w:rsidP="00F77029">
      <w:pPr>
        <w:pStyle w:val="a7"/>
        <w:numPr>
          <w:ilvl w:val="0"/>
          <w:numId w:val="1"/>
        </w:numPr>
        <w:spacing w:after="0"/>
        <w:ind w:left="0" w:firstLine="720"/>
        <w:jc w:val="both"/>
        <w:rPr>
          <w:rFonts w:ascii="Times New Roman" w:hAnsi="Times New Roman" w:cs="Times New Roman"/>
          <w:i/>
          <w:sz w:val="24"/>
          <w:szCs w:val="24"/>
          <w:lang w:val="kk-KZ"/>
        </w:rPr>
      </w:pPr>
      <w:r w:rsidRPr="00F77029">
        <w:rPr>
          <w:rFonts w:ascii="Times New Roman" w:hAnsi="Times New Roman" w:cs="Times New Roman"/>
          <w:i/>
          <w:sz w:val="24"/>
          <w:szCs w:val="24"/>
          <w:lang w:val="kk-KZ"/>
        </w:rPr>
        <w:t>«Нарықтық бағалар туралы ресми танылған</w:t>
      </w:r>
      <w:r>
        <w:rPr>
          <w:rFonts w:ascii="Times New Roman" w:hAnsi="Times New Roman" w:cs="Times New Roman"/>
          <w:i/>
          <w:sz w:val="24"/>
          <w:szCs w:val="24"/>
          <w:lang w:val="kk-KZ"/>
        </w:rPr>
        <w:t xml:space="preserve"> </w:t>
      </w:r>
      <w:r w:rsidRPr="00F77029">
        <w:rPr>
          <w:rFonts w:ascii="Times New Roman" w:hAnsi="Times New Roman" w:cs="Times New Roman"/>
          <w:i/>
          <w:sz w:val="24"/>
          <w:szCs w:val="24"/>
          <w:lang w:val="kk-KZ"/>
        </w:rPr>
        <w:t>ақпарат көздерінің тізбесін бекіту туралы»</w:t>
      </w:r>
      <w:r>
        <w:rPr>
          <w:rFonts w:ascii="Times New Roman" w:hAnsi="Times New Roman" w:cs="Times New Roman"/>
          <w:i/>
          <w:sz w:val="24"/>
          <w:szCs w:val="24"/>
          <w:lang w:val="kk-KZ"/>
        </w:rPr>
        <w:t xml:space="preserve"> </w:t>
      </w:r>
      <w:r w:rsidR="00F77029" w:rsidRPr="00F77029">
        <w:rPr>
          <w:rFonts w:ascii="Times New Roman" w:hAnsi="Times New Roman" w:cs="Times New Roman"/>
          <w:i/>
          <w:sz w:val="24"/>
          <w:szCs w:val="24"/>
          <w:lang w:val="kk-KZ"/>
        </w:rPr>
        <w:t>Қазақстан Республикасы Премьер-Министрінің орынбасары – Қаржы министрінің 2023 жылғы 12 шілдедегі № 757  бұйрығы (Нормативтік құқықтық актілерді мемлекеттік тіркеу тізілімінде № 33067 болып тіркелген)</w:t>
      </w:r>
      <w:r w:rsidR="00F77029" w:rsidRPr="00141DC4">
        <w:rPr>
          <w:rFonts w:ascii="Times New Roman" w:hAnsi="Times New Roman" w:cs="Times New Roman"/>
          <w:i/>
          <w:sz w:val="24"/>
          <w:szCs w:val="24"/>
          <w:lang w:val="kk-KZ"/>
        </w:rPr>
        <w:t>.</w:t>
      </w:r>
    </w:p>
    <w:p w:rsidR="00F77029" w:rsidRPr="0022054F" w:rsidRDefault="00F77029" w:rsidP="00F77029">
      <w:pPr>
        <w:pStyle w:val="a7"/>
        <w:numPr>
          <w:ilvl w:val="0"/>
          <w:numId w:val="1"/>
        </w:numPr>
        <w:spacing w:after="0"/>
        <w:ind w:left="0" w:firstLine="720"/>
        <w:jc w:val="both"/>
        <w:rPr>
          <w:rFonts w:ascii="Times New Roman" w:hAnsi="Times New Roman" w:cs="Times New Roman"/>
          <w:i/>
          <w:sz w:val="24"/>
          <w:szCs w:val="24"/>
          <w:lang w:val="kk-KZ"/>
        </w:rPr>
      </w:pPr>
      <w:r w:rsidRPr="00F77029">
        <w:rPr>
          <w:rFonts w:ascii="Times New Roman" w:hAnsi="Times New Roman" w:cs="Times New Roman"/>
          <w:i/>
          <w:sz w:val="24"/>
          <w:szCs w:val="24"/>
          <w:lang w:val="kk-KZ"/>
        </w:rPr>
        <w:t>«</w:t>
      </w:r>
      <w:r w:rsidR="00A050B4" w:rsidRPr="00F77029">
        <w:rPr>
          <w:rFonts w:ascii="Times New Roman" w:hAnsi="Times New Roman" w:cs="Times New Roman"/>
          <w:i/>
          <w:sz w:val="24"/>
          <w:szCs w:val="24"/>
          <w:lang w:val="kk-KZ"/>
        </w:rPr>
        <w:t>Нарықтық бағалар туралы ресми танылған</w:t>
      </w:r>
      <w:r w:rsidR="00A050B4">
        <w:rPr>
          <w:rFonts w:ascii="Times New Roman" w:hAnsi="Times New Roman" w:cs="Times New Roman"/>
          <w:i/>
          <w:sz w:val="24"/>
          <w:szCs w:val="24"/>
          <w:lang w:val="kk-KZ"/>
        </w:rPr>
        <w:t xml:space="preserve"> </w:t>
      </w:r>
      <w:r w:rsidR="00A050B4" w:rsidRPr="00F77029">
        <w:rPr>
          <w:rFonts w:ascii="Times New Roman" w:hAnsi="Times New Roman" w:cs="Times New Roman"/>
          <w:i/>
          <w:sz w:val="24"/>
          <w:szCs w:val="24"/>
          <w:lang w:val="kk-KZ"/>
        </w:rPr>
        <w:t>ақпарат көздерінің тізбесін бекіту туралы»</w:t>
      </w:r>
      <w:r w:rsidR="00A050B4">
        <w:rPr>
          <w:rFonts w:ascii="Times New Roman" w:hAnsi="Times New Roman" w:cs="Times New Roman"/>
          <w:i/>
          <w:sz w:val="24"/>
          <w:szCs w:val="24"/>
          <w:lang w:val="kk-KZ"/>
        </w:rPr>
        <w:t xml:space="preserve"> </w:t>
      </w:r>
      <w:r w:rsidRPr="00F77029">
        <w:rPr>
          <w:rFonts w:ascii="Times New Roman" w:hAnsi="Times New Roman" w:cs="Times New Roman"/>
          <w:i/>
          <w:sz w:val="24"/>
          <w:szCs w:val="24"/>
          <w:lang w:val="kk-KZ"/>
        </w:rPr>
        <w:t xml:space="preserve">Қазақстан Республикасы Премьер-Министрінің орынбасары – Қаржы министрінің 2023 жылғы 12 шілдедегі № 757  бұйрығына өзгерістер енгізу туралы» </w:t>
      </w:r>
      <w:r w:rsidR="00A050B4" w:rsidRPr="00F77029">
        <w:rPr>
          <w:rFonts w:ascii="Times New Roman" w:hAnsi="Times New Roman" w:cs="Times New Roman"/>
          <w:i/>
          <w:sz w:val="24"/>
          <w:szCs w:val="24"/>
          <w:lang w:val="kk-KZ"/>
        </w:rPr>
        <w:t xml:space="preserve">Қазақстан Республикасы Қаржы министрінің 2024 жылғы 24 шілдедегі № 480 </w:t>
      </w:r>
      <w:r w:rsidRPr="00F77029">
        <w:rPr>
          <w:rFonts w:ascii="Times New Roman" w:hAnsi="Times New Roman" w:cs="Times New Roman"/>
          <w:i/>
          <w:sz w:val="24"/>
          <w:szCs w:val="24"/>
          <w:lang w:val="kk-KZ"/>
        </w:rPr>
        <w:t>бұйрығы (Нормативтік құқықтық актілерді мемлекеттік тіркеу тізілімінде № 34812 болып тіркелген)</w:t>
      </w:r>
      <w:r w:rsidRPr="0022054F">
        <w:rPr>
          <w:rFonts w:ascii="Times New Roman" w:hAnsi="Times New Roman" w:cs="Times New Roman"/>
          <w:i/>
          <w:sz w:val="24"/>
          <w:szCs w:val="24"/>
          <w:lang w:val="kk-KZ"/>
        </w:rPr>
        <w:t>.</w:t>
      </w:r>
      <w:r w:rsidRPr="0022054F">
        <w:rPr>
          <w:rFonts w:ascii="Times New Roman" w:hAnsi="Times New Roman"/>
          <w:sz w:val="28"/>
          <w:szCs w:val="28"/>
          <w:lang w:val="kk-KZ"/>
        </w:rPr>
        <w:t xml:space="preserve"> </w:t>
      </w:r>
    </w:p>
    <w:p w:rsidR="00811A58" w:rsidRDefault="00811A58" w:rsidP="00F77029">
      <w:pPr>
        <w:shd w:val="clear" w:color="auto" w:fill="FFFFFF"/>
        <w:spacing w:after="0" w:line="240" w:lineRule="auto"/>
        <w:outlineLvl w:val="1"/>
        <w:rPr>
          <w:rFonts w:ascii="Times New Roman" w:hAnsi="Times New Roman" w:cs="Times New Roman"/>
          <w:b/>
          <w:sz w:val="28"/>
          <w:szCs w:val="28"/>
          <w:lang w:val="kk-KZ"/>
        </w:rPr>
      </w:pPr>
    </w:p>
    <w:p w:rsidR="008145C4" w:rsidRDefault="008145C4" w:rsidP="00F77029">
      <w:pPr>
        <w:shd w:val="clear" w:color="auto" w:fill="FFFFFF"/>
        <w:spacing w:after="0" w:line="240" w:lineRule="auto"/>
        <w:outlineLvl w:val="1"/>
        <w:rPr>
          <w:rFonts w:ascii="Times New Roman" w:hAnsi="Times New Roman" w:cs="Times New Roman"/>
          <w:b/>
          <w:sz w:val="28"/>
          <w:szCs w:val="28"/>
          <w:lang w:val="kk-KZ"/>
        </w:rPr>
      </w:pPr>
    </w:p>
    <w:p w:rsidR="00761798" w:rsidRDefault="00761798" w:rsidP="00F457A2">
      <w:pPr>
        <w:shd w:val="clear" w:color="auto" w:fill="FFFFFF"/>
        <w:spacing w:after="0" w:line="240" w:lineRule="auto"/>
        <w:jc w:val="center"/>
        <w:outlineLvl w:val="1"/>
        <w:rPr>
          <w:rFonts w:ascii="Times New Roman" w:hAnsi="Times New Roman" w:cs="Times New Roman"/>
          <w:b/>
          <w:sz w:val="28"/>
          <w:szCs w:val="28"/>
          <w:lang w:val="kk-KZ"/>
        </w:rPr>
      </w:pPr>
    </w:p>
    <w:p w:rsidR="00761798" w:rsidRDefault="00761798" w:rsidP="00F457A2">
      <w:pPr>
        <w:shd w:val="clear" w:color="auto" w:fill="FFFFFF"/>
        <w:spacing w:after="0" w:line="240" w:lineRule="auto"/>
        <w:jc w:val="center"/>
        <w:outlineLvl w:val="1"/>
        <w:rPr>
          <w:rFonts w:ascii="Times New Roman" w:hAnsi="Times New Roman" w:cs="Times New Roman"/>
          <w:b/>
          <w:sz w:val="28"/>
          <w:szCs w:val="28"/>
          <w:lang w:val="kk-KZ"/>
        </w:rPr>
      </w:pPr>
    </w:p>
    <w:p w:rsidR="004219A7" w:rsidRDefault="004219A7" w:rsidP="00F457A2">
      <w:pPr>
        <w:shd w:val="clear" w:color="auto" w:fill="FFFFFF"/>
        <w:spacing w:after="0" w:line="240" w:lineRule="auto"/>
        <w:jc w:val="center"/>
        <w:outlineLvl w:val="1"/>
        <w:rPr>
          <w:rFonts w:ascii="Times New Roman" w:hAnsi="Times New Roman" w:cs="Times New Roman"/>
          <w:b/>
          <w:sz w:val="28"/>
          <w:szCs w:val="28"/>
          <w:lang w:val="kk-KZ"/>
        </w:rPr>
      </w:pPr>
    </w:p>
    <w:p w:rsidR="00DF2A9E" w:rsidRPr="00CF4B12" w:rsidRDefault="00DF2A9E" w:rsidP="00F72E19">
      <w:pPr>
        <w:spacing w:after="0" w:line="240" w:lineRule="auto"/>
        <w:jc w:val="both"/>
        <w:rPr>
          <w:rFonts w:ascii="Times New Roman" w:hAnsi="Times New Roman" w:cs="Times New Roman"/>
          <w:sz w:val="28"/>
          <w:szCs w:val="28"/>
          <w:lang w:val="kk-KZ"/>
        </w:rPr>
      </w:pPr>
    </w:p>
    <w:p w:rsidR="00DF2A9E" w:rsidRPr="00CF4B12" w:rsidRDefault="00DF2A9E" w:rsidP="00DF2A9E">
      <w:pPr>
        <w:spacing w:after="0"/>
        <w:ind w:firstLine="709"/>
        <w:jc w:val="both"/>
        <w:rPr>
          <w:rFonts w:ascii="Times New Roman" w:hAnsi="Times New Roman" w:cs="Times New Roman"/>
          <w:sz w:val="28"/>
          <w:szCs w:val="28"/>
          <w:lang w:val="kk-KZ"/>
        </w:rPr>
      </w:pPr>
    </w:p>
    <w:p w:rsidR="00DF2A9E" w:rsidRPr="00CF4B12" w:rsidRDefault="00DF2A9E" w:rsidP="00DF2A9E">
      <w:pPr>
        <w:spacing w:after="0" w:line="240" w:lineRule="auto"/>
        <w:ind w:firstLine="708"/>
        <w:jc w:val="both"/>
        <w:rPr>
          <w:rFonts w:ascii="Times New Roman" w:hAnsi="Times New Roman" w:cs="Times New Roman"/>
          <w:sz w:val="28"/>
          <w:szCs w:val="28"/>
          <w:lang w:val="kk-KZ"/>
        </w:rPr>
      </w:pPr>
    </w:p>
    <w:p w:rsidR="00DF2A9E" w:rsidRPr="00CF4B12" w:rsidRDefault="00DF2A9E" w:rsidP="00F77029">
      <w:pPr>
        <w:spacing w:after="0" w:line="240" w:lineRule="auto"/>
        <w:jc w:val="both"/>
        <w:rPr>
          <w:rFonts w:ascii="Times New Roman" w:hAnsi="Times New Roman" w:cs="Times New Roman"/>
          <w:sz w:val="28"/>
          <w:szCs w:val="28"/>
          <w:lang w:val="kk-KZ"/>
        </w:rPr>
      </w:pPr>
    </w:p>
    <w:p w:rsidR="00DF2A9E" w:rsidRDefault="00DF2A9E" w:rsidP="00F77029">
      <w:pPr>
        <w:spacing w:after="0" w:line="240" w:lineRule="auto"/>
        <w:jc w:val="both"/>
        <w:rPr>
          <w:rFonts w:ascii="Times New Roman" w:hAnsi="Times New Roman" w:cs="Times New Roman"/>
          <w:sz w:val="28"/>
          <w:szCs w:val="28"/>
          <w:lang w:val="kk-KZ"/>
        </w:rPr>
      </w:pPr>
    </w:p>
    <w:p w:rsidR="00DF2A9E" w:rsidRDefault="00DF2A9E" w:rsidP="00F77029">
      <w:pPr>
        <w:spacing w:after="0" w:line="240" w:lineRule="auto"/>
        <w:jc w:val="both"/>
        <w:rPr>
          <w:rFonts w:ascii="Times New Roman" w:hAnsi="Times New Roman" w:cs="Times New Roman"/>
          <w:sz w:val="28"/>
          <w:szCs w:val="28"/>
          <w:lang w:val="kk-KZ"/>
        </w:rPr>
      </w:pPr>
    </w:p>
    <w:p w:rsidR="00DF2A9E" w:rsidRDefault="00DF2A9E" w:rsidP="00F77029">
      <w:pPr>
        <w:spacing w:after="0" w:line="240" w:lineRule="auto"/>
        <w:jc w:val="both"/>
        <w:rPr>
          <w:rFonts w:ascii="Times New Roman" w:hAnsi="Times New Roman" w:cs="Times New Roman"/>
          <w:sz w:val="28"/>
          <w:szCs w:val="28"/>
          <w:lang w:val="kk-KZ"/>
        </w:rPr>
      </w:pPr>
    </w:p>
    <w:p w:rsidR="00DF2A9E" w:rsidRPr="00DF2A9E" w:rsidRDefault="00DF2A9E" w:rsidP="00F77029">
      <w:pPr>
        <w:spacing w:after="0" w:line="240" w:lineRule="auto"/>
        <w:jc w:val="both"/>
        <w:rPr>
          <w:rFonts w:ascii="Times New Roman" w:hAnsi="Times New Roman" w:cs="Times New Roman"/>
          <w:sz w:val="28"/>
          <w:szCs w:val="28"/>
          <w:lang w:val="kk-KZ"/>
        </w:rPr>
      </w:pPr>
    </w:p>
    <w:sectPr w:rsidR="00DF2A9E" w:rsidRPr="00DF2A9E" w:rsidSect="000850AE">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F3C6B"/>
    <w:multiLevelType w:val="hybridMultilevel"/>
    <w:tmpl w:val="D5ACD57E"/>
    <w:lvl w:ilvl="0" w:tplc="58203D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5ED"/>
    <w:rsid w:val="000532CC"/>
    <w:rsid w:val="000850AE"/>
    <w:rsid w:val="000D46D5"/>
    <w:rsid w:val="000E4858"/>
    <w:rsid w:val="00100FE5"/>
    <w:rsid w:val="001D6ACD"/>
    <w:rsid w:val="00215672"/>
    <w:rsid w:val="00266066"/>
    <w:rsid w:val="00267DE0"/>
    <w:rsid w:val="002F58F5"/>
    <w:rsid w:val="0034514B"/>
    <w:rsid w:val="00364965"/>
    <w:rsid w:val="0037413A"/>
    <w:rsid w:val="003762F7"/>
    <w:rsid w:val="0039763A"/>
    <w:rsid w:val="003A06C1"/>
    <w:rsid w:val="004101D3"/>
    <w:rsid w:val="004219A7"/>
    <w:rsid w:val="00431E1D"/>
    <w:rsid w:val="004B4436"/>
    <w:rsid w:val="004C033C"/>
    <w:rsid w:val="004F2319"/>
    <w:rsid w:val="00506FD5"/>
    <w:rsid w:val="005328A6"/>
    <w:rsid w:val="00541774"/>
    <w:rsid w:val="00564C36"/>
    <w:rsid w:val="005D619C"/>
    <w:rsid w:val="00607383"/>
    <w:rsid w:val="00662072"/>
    <w:rsid w:val="006B19EE"/>
    <w:rsid w:val="006E01A6"/>
    <w:rsid w:val="006E7DA8"/>
    <w:rsid w:val="00720539"/>
    <w:rsid w:val="007359A1"/>
    <w:rsid w:val="007608C0"/>
    <w:rsid w:val="00761798"/>
    <w:rsid w:val="00811A58"/>
    <w:rsid w:val="008145C4"/>
    <w:rsid w:val="008851AF"/>
    <w:rsid w:val="008A074E"/>
    <w:rsid w:val="008C1C8D"/>
    <w:rsid w:val="008D6EDB"/>
    <w:rsid w:val="00970C06"/>
    <w:rsid w:val="009A596C"/>
    <w:rsid w:val="009D242B"/>
    <w:rsid w:val="009D322F"/>
    <w:rsid w:val="009E07C1"/>
    <w:rsid w:val="009E348B"/>
    <w:rsid w:val="009F59D9"/>
    <w:rsid w:val="00A01F95"/>
    <w:rsid w:val="00A050B4"/>
    <w:rsid w:val="00A2564E"/>
    <w:rsid w:val="00A4037D"/>
    <w:rsid w:val="00A55130"/>
    <w:rsid w:val="00A66F07"/>
    <w:rsid w:val="00A72C37"/>
    <w:rsid w:val="00A87B1B"/>
    <w:rsid w:val="00AF4412"/>
    <w:rsid w:val="00B632C7"/>
    <w:rsid w:val="00BD4757"/>
    <w:rsid w:val="00C0235C"/>
    <w:rsid w:val="00C1500D"/>
    <w:rsid w:val="00C72771"/>
    <w:rsid w:val="00C83148"/>
    <w:rsid w:val="00CF4B12"/>
    <w:rsid w:val="00D05727"/>
    <w:rsid w:val="00D44160"/>
    <w:rsid w:val="00D545ED"/>
    <w:rsid w:val="00DE4FA8"/>
    <w:rsid w:val="00DF2615"/>
    <w:rsid w:val="00DF2A9E"/>
    <w:rsid w:val="00E917AD"/>
    <w:rsid w:val="00EB1189"/>
    <w:rsid w:val="00F24476"/>
    <w:rsid w:val="00F457A2"/>
    <w:rsid w:val="00F657C8"/>
    <w:rsid w:val="00F72E19"/>
    <w:rsid w:val="00F77029"/>
    <w:rsid w:val="00F85382"/>
    <w:rsid w:val="00FE361D"/>
    <w:rsid w:val="00FE7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3E307"/>
  <w15:docId w15:val="{52CC7A4D-77A8-4558-A32D-A435A539C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5ED"/>
  </w:style>
  <w:style w:type="paragraph" w:styleId="1">
    <w:name w:val="heading 1"/>
    <w:basedOn w:val="a"/>
    <w:next w:val="a"/>
    <w:link w:val="10"/>
    <w:qFormat/>
    <w:rsid w:val="00A66F07"/>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6F07"/>
    <w:rPr>
      <w:rFonts w:asciiTheme="majorHAnsi" w:eastAsiaTheme="majorEastAsia" w:hAnsiTheme="majorHAnsi" w:cstheme="majorBidi"/>
      <w:b/>
      <w:bCs/>
      <w:color w:val="2E74B5" w:themeColor="accent1" w:themeShade="BF"/>
      <w:sz w:val="28"/>
      <w:szCs w:val="28"/>
      <w:lang w:eastAsia="ru-RU"/>
    </w:rPr>
  </w:style>
  <w:style w:type="paragraph" w:styleId="a3">
    <w:name w:val="Balloon Text"/>
    <w:basedOn w:val="a"/>
    <w:link w:val="a4"/>
    <w:uiPriority w:val="99"/>
    <w:semiHidden/>
    <w:unhideWhenUsed/>
    <w:rsid w:val="00A01F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01F95"/>
    <w:rPr>
      <w:rFonts w:ascii="Segoe UI" w:hAnsi="Segoe UI" w:cs="Segoe UI"/>
      <w:sz w:val="18"/>
      <w:szCs w:val="18"/>
    </w:rPr>
  </w:style>
  <w:style w:type="paragraph" w:styleId="a5">
    <w:name w:val="No Spacing"/>
    <w:uiPriority w:val="99"/>
    <w:qFormat/>
    <w:rsid w:val="000532CC"/>
    <w:pPr>
      <w:spacing w:after="0" w:line="240" w:lineRule="auto"/>
    </w:pPr>
    <w:rPr>
      <w:rFonts w:ascii="Calibri" w:eastAsia="Times New Roman" w:hAnsi="Calibri" w:cs="Times New Roman"/>
      <w:lang w:eastAsia="ru-RU"/>
    </w:rPr>
  </w:style>
  <w:style w:type="paragraph" w:customStyle="1" w:styleId="docdata">
    <w:name w:val="docdata"/>
    <w:aliases w:val="docy,v5,3527,bqiaagaaeyqcaaagiaiaaamdcwaabsslaaaaaaaaaaaaaaaaaaaaaaaaaaaaaaaaaaaaaaaaaaaaaaaaaaaaaaaaaaaaaaaaaaaaaaaaaaaaaaaaaaaaaaaaaaaaaaaaaaaaaaaaaaaaaaaaaaaaaaaaaaaaaaaaaaaaaaaaaaaaaaaaaaaaaaaaaaaaaaaaaaaaaaaaaaaaaaaaaaaaaaaaaaaaaaaaaaaaaaaa"/>
    <w:basedOn w:val="a"/>
    <w:rsid w:val="00053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qFormat/>
    <w:rsid w:val="009E07C1"/>
    <w:rPr>
      <w:rFonts w:ascii="Times New Roman" w:hAnsi="Times New Roman" w:cs="Times New Roman" w:hint="default"/>
      <w:b/>
      <w:bCs/>
      <w:i w:val="0"/>
      <w:iCs w:val="0"/>
      <w:strike w:val="0"/>
      <w:dstrike w:val="0"/>
      <w:color w:val="000000"/>
      <w:sz w:val="20"/>
      <w:szCs w:val="20"/>
      <w:u w:val="none"/>
      <w:effect w:val="none"/>
    </w:rPr>
  </w:style>
  <w:style w:type="paragraph" w:customStyle="1" w:styleId="pc">
    <w:name w:val="pc"/>
    <w:basedOn w:val="a"/>
    <w:qFormat/>
    <w:rsid w:val="009E07C1"/>
    <w:pPr>
      <w:spacing w:after="0" w:line="240" w:lineRule="auto"/>
      <w:jc w:val="center"/>
    </w:pPr>
    <w:rPr>
      <w:rFonts w:ascii="Times New Roman" w:eastAsiaTheme="minorEastAsia" w:hAnsi="Times New Roman" w:cs="Times New Roman"/>
      <w:color w:val="000000"/>
      <w:sz w:val="24"/>
      <w:szCs w:val="24"/>
      <w:lang w:eastAsia="ru-RU"/>
    </w:rPr>
  </w:style>
  <w:style w:type="paragraph" w:customStyle="1" w:styleId="Default">
    <w:name w:val="Default"/>
    <w:qFormat/>
    <w:rsid w:val="00D441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4066296469252511080msonormalbullet1gif">
    <w:name w:val="m_-4066296469252511080msonormalbullet1.gif"/>
    <w:basedOn w:val="a"/>
    <w:rsid w:val="00D441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uiPriority w:val="22"/>
    <w:qFormat/>
    <w:rsid w:val="00D44160"/>
    <w:rPr>
      <w:b/>
      <w:bCs/>
    </w:rPr>
  </w:style>
  <w:style w:type="paragraph" w:styleId="a7">
    <w:name w:val="List Paragraph"/>
    <w:basedOn w:val="a"/>
    <w:uiPriority w:val="34"/>
    <w:qFormat/>
    <w:rsid w:val="00F77029"/>
    <w:pPr>
      <w:ind w:left="720"/>
      <w:contextualSpacing/>
    </w:pPr>
    <w:rPr>
      <w:lang w:val="en-US"/>
    </w:rPr>
  </w:style>
  <w:style w:type="paragraph" w:styleId="a8">
    <w:name w:val="Plain Text"/>
    <w:basedOn w:val="a"/>
    <w:link w:val="a9"/>
    <w:semiHidden/>
    <w:unhideWhenUsed/>
    <w:rsid w:val="00DF2A9E"/>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DF2A9E"/>
    <w:rPr>
      <w:rFonts w:ascii="Courier New" w:eastAsia="Times New Roman" w:hAnsi="Courier New" w:cs="Courier New"/>
      <w:iCs/>
      <w:sz w:val="20"/>
      <w:szCs w:val="20"/>
      <w:lang w:eastAsia="ru-RU"/>
    </w:rPr>
  </w:style>
  <w:style w:type="character" w:customStyle="1" w:styleId="3054">
    <w:name w:val="3054"/>
    <w:aliases w:val="bqiaagaaeyqcaaagiaiaaanvcwaabwmlaaaaaaaaaaaaaaaaaaaaaaaaaaaaaaaaaaaaaaaaaaaaaaaaaaaaaaaaaaaaaaaaaaaaaaaaaaaaaaaaaaaaaaaaaaaaaaaaaaaaaaaaaaaaaaaaaaaaaaaaaaaaaaaaaaaaaaaaaaaaaaaaaaaaaaaaaaaaaaaaaaaaaaaaaaaaaaaaaaaaaaaaaaaaaaaaaaaaaaaa"/>
    <w:basedOn w:val="a0"/>
    <w:rsid w:val="00735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666028">
      <w:bodyDiv w:val="1"/>
      <w:marLeft w:val="0"/>
      <w:marRight w:val="0"/>
      <w:marTop w:val="0"/>
      <w:marBottom w:val="0"/>
      <w:divBdr>
        <w:top w:val="none" w:sz="0" w:space="0" w:color="auto"/>
        <w:left w:val="none" w:sz="0" w:space="0" w:color="auto"/>
        <w:bottom w:val="none" w:sz="0" w:space="0" w:color="auto"/>
        <w:right w:val="none" w:sz="0" w:space="0" w:color="auto"/>
      </w:divBdr>
    </w:div>
    <w:div w:id="762412581">
      <w:bodyDiv w:val="1"/>
      <w:marLeft w:val="0"/>
      <w:marRight w:val="0"/>
      <w:marTop w:val="0"/>
      <w:marBottom w:val="0"/>
      <w:divBdr>
        <w:top w:val="none" w:sz="0" w:space="0" w:color="auto"/>
        <w:left w:val="none" w:sz="0" w:space="0" w:color="auto"/>
        <w:bottom w:val="none" w:sz="0" w:space="0" w:color="auto"/>
        <w:right w:val="none" w:sz="0" w:space="0" w:color="auto"/>
      </w:divBdr>
    </w:div>
    <w:div w:id="848519766">
      <w:bodyDiv w:val="1"/>
      <w:marLeft w:val="0"/>
      <w:marRight w:val="0"/>
      <w:marTop w:val="0"/>
      <w:marBottom w:val="0"/>
      <w:divBdr>
        <w:top w:val="none" w:sz="0" w:space="0" w:color="auto"/>
        <w:left w:val="none" w:sz="0" w:space="0" w:color="auto"/>
        <w:bottom w:val="none" w:sz="0" w:space="0" w:color="auto"/>
        <w:right w:val="none" w:sz="0" w:space="0" w:color="auto"/>
      </w:divBdr>
    </w:div>
    <w:div w:id="921570247">
      <w:bodyDiv w:val="1"/>
      <w:marLeft w:val="0"/>
      <w:marRight w:val="0"/>
      <w:marTop w:val="0"/>
      <w:marBottom w:val="0"/>
      <w:divBdr>
        <w:top w:val="none" w:sz="0" w:space="0" w:color="auto"/>
        <w:left w:val="none" w:sz="0" w:space="0" w:color="auto"/>
        <w:bottom w:val="none" w:sz="0" w:space="0" w:color="auto"/>
        <w:right w:val="none" w:sz="0" w:space="0" w:color="auto"/>
      </w:divBdr>
    </w:div>
    <w:div w:id="1362898976">
      <w:bodyDiv w:val="1"/>
      <w:marLeft w:val="0"/>
      <w:marRight w:val="0"/>
      <w:marTop w:val="0"/>
      <w:marBottom w:val="0"/>
      <w:divBdr>
        <w:top w:val="none" w:sz="0" w:space="0" w:color="auto"/>
        <w:left w:val="none" w:sz="0" w:space="0" w:color="auto"/>
        <w:bottom w:val="none" w:sz="0" w:space="0" w:color="auto"/>
        <w:right w:val="none" w:sz="0" w:space="0" w:color="auto"/>
      </w:divBdr>
    </w:div>
    <w:div w:id="174313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251</Words>
  <Characters>1431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Канатова</dc:creator>
  <cp:lastModifiedBy>Санжар-Али Сабырханов</cp:lastModifiedBy>
  <cp:revision>8</cp:revision>
  <cp:lastPrinted>2025-07-23T06:07:00Z</cp:lastPrinted>
  <dcterms:created xsi:type="dcterms:W3CDTF">2026-03-03T11:44:00Z</dcterms:created>
  <dcterms:modified xsi:type="dcterms:W3CDTF">2026-03-12T07:10:00Z</dcterms:modified>
</cp:coreProperties>
</file>